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13BB" w:rsidRPr="00E113BB" w:rsidRDefault="00E113BB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УТВЕРЖДАЮ</w:t>
      </w:r>
    </w:p>
    <w:p w:rsidR="00E113BB" w:rsidRPr="00E113BB" w:rsidRDefault="005B46DF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И.о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. д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иректор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КГП на ПХВ «</w:t>
      </w:r>
      <w:proofErr w:type="spellStart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Жамбылская</w:t>
      </w:r>
      <w:proofErr w:type="spellEnd"/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районная больница» </w:t>
      </w:r>
    </w:p>
    <w:p w:rsidR="00E113BB" w:rsidRPr="00E113BB" w:rsidRDefault="00E113BB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КГУ «Управление здравоохранения </w:t>
      </w:r>
      <w:proofErr w:type="spellStart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акимата</w:t>
      </w:r>
      <w:proofErr w:type="spellEnd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Северо</w:t>
      </w:r>
      <w:proofErr w:type="spellEnd"/>
      <w:r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–Казахстанской области»</w:t>
      </w:r>
    </w:p>
    <w:p w:rsidR="00E113BB" w:rsidRPr="00E113BB" w:rsidRDefault="005B46DF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Кашаганова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Бахыт</w:t>
      </w:r>
      <w:proofErr w:type="spellEnd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Тымербековна</w:t>
      </w:r>
      <w:proofErr w:type="spellEnd"/>
      <w:r w:rsidR="00A214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________________________</w:t>
      </w:r>
      <w:r w:rsidR="00A2147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(Подпись)</w:t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 w:rsidR="00E113BB" w:rsidRPr="00E113BB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</w:p>
    <w:p w:rsidR="00E113BB" w:rsidRPr="006C55C3" w:rsidRDefault="006C55C3" w:rsidP="00E113BB">
      <w:pPr>
        <w:suppressAutoHyphens w:val="0"/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ab/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br/>
        <w:t>«</w:t>
      </w:r>
      <w:r w:rsidR="005B4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</w:t>
      </w: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»  </w:t>
      </w:r>
      <w:r w:rsidR="005B46D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u w:val="single"/>
          <w:lang w:eastAsia="ru-RU"/>
        </w:rPr>
        <w:t>____________</w:t>
      </w:r>
    </w:p>
    <w:p w:rsidR="003C4452" w:rsidRDefault="003C4452" w:rsidP="006A4883">
      <w:pPr>
        <w:widowControl w:val="0"/>
        <w:spacing w:after="0" w:line="240" w:lineRule="auto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p w:rsidR="00BC58E8" w:rsidRDefault="00BC58E8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74D40" w:rsidRDefault="00574D40" w:rsidP="00574D40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55525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74D40" w:rsidRPr="00E1547A" w:rsidRDefault="00574D40" w:rsidP="00574D40">
      <w:pPr>
        <w:spacing w:after="0" w:line="240" w:lineRule="auto"/>
        <w:rPr>
          <w:rFonts w:asciiTheme="minorHAnsi" w:hAnsiTheme="minorHAnsi" w:cstheme="minorHAnsi"/>
        </w:rPr>
      </w:pPr>
    </w:p>
    <w:tbl>
      <w:tblPr>
        <w:tblW w:w="15127" w:type="dxa"/>
        <w:tblInd w:w="-289" w:type="dxa"/>
        <w:tblLayout w:type="fixed"/>
        <w:tblLook w:val="0000" w:firstRow="0" w:lastRow="0" w:firstColumn="0" w:lastColumn="0" w:noHBand="0" w:noVBand="0"/>
      </w:tblPr>
      <w:tblGrid>
        <w:gridCol w:w="850"/>
        <w:gridCol w:w="3646"/>
        <w:gridCol w:w="579"/>
        <w:gridCol w:w="29"/>
        <w:gridCol w:w="2097"/>
        <w:gridCol w:w="6663"/>
        <w:gridCol w:w="1263"/>
      </w:tblGrid>
      <w:tr w:rsidR="00574D40" w:rsidRPr="006A4883" w:rsidTr="006A4883">
        <w:trPr>
          <w:trHeight w:val="409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hAnsi="Times New Roman" w:cs="Times New Roman"/>
                <w:sz w:val="24"/>
                <w:szCs w:val="24"/>
              </w:rPr>
              <w:br w:type="page"/>
            </w: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Критерии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574D40" w:rsidRPr="006A488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A488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Описание</w:t>
            </w:r>
          </w:p>
        </w:tc>
      </w:tr>
      <w:tr w:rsidR="00574D40" w:rsidRPr="004E3943" w:rsidTr="00642FD7">
        <w:trPr>
          <w:trHeight w:val="105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74D40" w:rsidRPr="004E3943" w:rsidRDefault="00574D40" w:rsidP="006A4883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1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74D40" w:rsidRPr="004E3943" w:rsidRDefault="00574D40" w:rsidP="00997C73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4E3943">
              <w:rPr>
                <w:rFonts w:ascii="Times New Roman" w:hAnsi="Times New Roman" w:cs="Times New Roman"/>
                <w:b/>
              </w:rPr>
              <w:t>Наим</w:t>
            </w:r>
            <w:r w:rsidR="00997C73" w:rsidRPr="004E3943">
              <w:rPr>
                <w:rFonts w:ascii="Times New Roman" w:hAnsi="Times New Roman" w:cs="Times New Roman"/>
                <w:b/>
              </w:rPr>
              <w:t xml:space="preserve">енование медицинской техники </w:t>
            </w:r>
            <w:r w:rsidRPr="004E3943">
              <w:rPr>
                <w:rFonts w:ascii="Times New Roman" w:hAnsi="Times New Roman" w:cs="Times New Roman"/>
                <w:i/>
              </w:rPr>
              <w:t>(в соответств</w:t>
            </w:r>
            <w:r w:rsidR="00997C73" w:rsidRPr="004E3943">
              <w:rPr>
                <w:rFonts w:ascii="Times New Roman" w:hAnsi="Times New Roman" w:cs="Times New Roman"/>
                <w:i/>
              </w:rPr>
              <w:t>ии с государственным реестром медицинских изделий,</w:t>
            </w:r>
            <w:r w:rsidRPr="004E3943">
              <w:rPr>
                <w:rFonts w:ascii="Times New Roman" w:hAnsi="Times New Roman" w:cs="Times New Roman"/>
                <w:i/>
              </w:rPr>
              <w:t xml:space="preserve"> с указанием модели, наименования производителя, страны)</w:t>
            </w:r>
            <w:r w:rsidR="00997C73" w:rsidRPr="004E3943">
              <w:rPr>
                <w:rFonts w:ascii="Times New Roman" w:hAnsi="Times New Roman" w:cs="Times New Roman"/>
                <w:i/>
              </w:rPr>
              <w:t>.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F06EC" w:rsidRPr="00E113BB" w:rsidRDefault="007864C9" w:rsidP="007864C9">
            <w:pPr>
              <w:spacing w:after="0" w:line="240" w:lineRule="auto"/>
              <w:rPr>
                <w:rFonts w:asciiTheme="minorHAnsi" w:eastAsiaTheme="minorHAnsi" w:hAnsiTheme="minorHAnsi" w:cs="Times New Roman"/>
                <w:color w:val="000000"/>
                <w:lang w:eastAsia="en-US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Кольпоскоп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</w:tr>
      <w:tr w:rsidR="003078D1" w:rsidRPr="004E3943" w:rsidTr="000963F5">
        <w:trPr>
          <w:trHeight w:val="611"/>
        </w:trPr>
        <w:tc>
          <w:tcPr>
            <w:tcW w:w="850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2</w:t>
            </w:r>
          </w:p>
        </w:tc>
        <w:tc>
          <w:tcPr>
            <w:tcW w:w="3646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Требования к комплектации</w:t>
            </w: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№</w:t>
            </w:r>
          </w:p>
          <w:p w:rsidR="003078D1" w:rsidRPr="004E3943" w:rsidRDefault="003078D1" w:rsidP="006A488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п/п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Наименование комплектующего к медицинской технике (в соответствии с государственным реестром медицинских изделий)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  <w:lang w:eastAsia="zh-CN"/>
              </w:rPr>
              <w:t>Модель и (или) марка, каталожный номер, краткая техническая характеристика комплектующего к медицинской технике.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Требуемое количество</w:t>
            </w:r>
          </w:p>
          <w:p w:rsidR="003078D1" w:rsidRPr="004E3943" w:rsidRDefault="003078D1" w:rsidP="006A4883">
            <w:pPr>
              <w:spacing w:after="0" w:line="240" w:lineRule="auto"/>
              <w:ind w:left="-97" w:right="-86"/>
              <w:jc w:val="center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(с указанием единицы измерения)</w:t>
            </w:r>
          </w:p>
        </w:tc>
      </w:tr>
      <w:tr w:rsidR="003078D1" w:rsidRPr="004E3943" w:rsidTr="00702D8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3078D1" w:rsidRPr="004E3943" w:rsidRDefault="003078D1" w:rsidP="006A4883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078D1" w:rsidRPr="004E3943" w:rsidRDefault="003078D1" w:rsidP="006A4883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Основные комплектующие:</w:t>
            </w:r>
          </w:p>
        </w:tc>
      </w:tr>
      <w:tr w:rsidR="00FE7B91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B91" w:rsidRPr="004E3943" w:rsidRDefault="002E2587" w:rsidP="007029CF">
            <w:pPr>
              <w:pStyle w:val="a8"/>
              <w:rPr>
                <w:rFonts w:ascii="Times New Roman" w:hAnsi="Times New Roman" w:cs="Times New Roman"/>
                <w:i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  <w:t>Кольпоскоп</w:t>
            </w:r>
            <w:proofErr w:type="spellEnd"/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0963F5">
              <w:rPr>
                <w:rFonts w:ascii="Times New Roman" w:hAnsi="Times New Roman" w:cs="Times New Roman"/>
                <w:b/>
              </w:rPr>
              <w:t>Механические требования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Точные настройки (фокусировка, изменение высоты, наклон оптической оси) – наличие.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Горизонтально-вертикальная,  вращающая консоль, состоящая из горизонтальных и вертикальных плеч  для свободного   перемещения  и позиционирования  оптической головки в пространстве – наличие.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Длина горизонтальных  плеч консоли от оси 300 мм и 245 мм.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lastRenderedPageBreak/>
              <w:t>Первое горизонтальное плечо представляет собой рамочную конструкцию – наличие.</w:t>
            </w:r>
          </w:p>
          <w:p w:rsidR="004F710C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Второе горизонтальное плечо состоит из одной штаги перпендикулярной вертикальному плечу  и второй находящейся к вертикальному плечу  под углом – наличие.</w:t>
            </w:r>
          </w:p>
          <w:p w:rsidR="00AF58BB" w:rsidRDefault="00AF58BB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>Жесткая фиксация всей системы штатива</w:t>
            </w:r>
            <w:r>
              <w:rPr>
                <w:rFonts w:ascii="Times New Roman" w:hAnsi="Times New Roman" w:cs="Times New Roman"/>
              </w:rPr>
              <w:t xml:space="preserve"> - наличие.</w:t>
            </w:r>
          </w:p>
          <w:p w:rsidR="002645D2" w:rsidRDefault="008F2A88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A88">
              <w:rPr>
                <w:rFonts w:ascii="Times New Roman" w:hAnsi="Times New Roman" w:cs="Times New Roman"/>
              </w:rPr>
              <w:t>Рабочее расстояние</w:t>
            </w:r>
            <w:r>
              <w:rPr>
                <w:rFonts w:ascii="Times New Roman" w:hAnsi="Times New Roman" w:cs="Times New Roman"/>
              </w:rPr>
              <w:t xml:space="preserve"> 300 мм.</w:t>
            </w:r>
          </w:p>
          <w:p w:rsidR="008F2A88" w:rsidRDefault="008F2A88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п</w:t>
            </w:r>
            <w:r w:rsidRPr="008F2A88">
              <w:rPr>
                <w:rFonts w:ascii="Times New Roman" w:hAnsi="Times New Roman" w:cs="Times New Roman"/>
              </w:rPr>
              <w:t>лавно</w:t>
            </w:r>
            <w:r>
              <w:rPr>
                <w:rFonts w:ascii="Times New Roman" w:hAnsi="Times New Roman" w:cs="Times New Roman"/>
              </w:rPr>
              <w:t>го</w:t>
            </w:r>
            <w:r w:rsidRPr="008F2A88">
              <w:rPr>
                <w:rFonts w:ascii="Times New Roman" w:hAnsi="Times New Roman" w:cs="Times New Roman"/>
              </w:rPr>
              <w:t xml:space="preserve"> изменени</w:t>
            </w:r>
            <w:r>
              <w:rPr>
                <w:rFonts w:ascii="Times New Roman" w:hAnsi="Times New Roman" w:cs="Times New Roman"/>
              </w:rPr>
              <w:t>я</w:t>
            </w:r>
            <w:r w:rsidRPr="008F2A88">
              <w:rPr>
                <w:rFonts w:ascii="Times New Roman" w:hAnsi="Times New Roman" w:cs="Times New Roman"/>
              </w:rPr>
              <w:t xml:space="preserve"> увеличения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2A88">
              <w:rPr>
                <w:rFonts w:ascii="Times New Roman" w:hAnsi="Times New Roman" w:cs="Times New Roman"/>
              </w:rPr>
              <w:t>Диапазон изменения увеличения</w:t>
            </w:r>
            <w:r>
              <w:rPr>
                <w:rFonts w:ascii="Times New Roman" w:hAnsi="Times New Roman" w:cs="Times New Roman"/>
              </w:rPr>
              <w:t xml:space="preserve"> до 3,5.</w:t>
            </w:r>
          </w:p>
          <w:p w:rsidR="00982E37" w:rsidRPr="004F710C" w:rsidRDefault="00982E37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>Время непрерывной работы</w:t>
            </w:r>
            <w:r>
              <w:rPr>
                <w:rFonts w:ascii="Times New Roman" w:hAnsi="Times New Roman" w:cs="Times New Roman"/>
              </w:rPr>
              <w:t xml:space="preserve"> до 8ч.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</w:rPr>
            </w:pPr>
            <w:r w:rsidRPr="004E3943">
              <w:rPr>
                <w:rFonts w:ascii="Times New Roman" w:hAnsi="Times New Roman" w:cs="Times New Roman"/>
              </w:rPr>
              <w:lastRenderedPageBreak/>
              <w:t>1 штука</w:t>
            </w:r>
          </w:p>
        </w:tc>
      </w:tr>
      <w:tr w:rsidR="000963F5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63F5" w:rsidRPr="004E3943" w:rsidRDefault="000963F5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0963F5" w:rsidRPr="004E3943" w:rsidRDefault="000963F5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3F5" w:rsidRPr="004E3943" w:rsidRDefault="000963F5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0963F5" w:rsidRPr="004E3943" w:rsidRDefault="00E113BB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</w:rPr>
            </w:pPr>
            <w:r w:rsidRPr="002B3933">
              <w:rPr>
                <w:rFonts w:ascii="Helvetica" w:hAnsi="Helvetica"/>
                <w:color w:val="333333"/>
                <w:sz w:val="20"/>
                <w:szCs w:val="20"/>
                <w:shd w:val="clear" w:color="auto" w:fill="FFFFFF"/>
              </w:rPr>
              <w:t>Видеоголовка; СГИП 052-02.10.00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Максимальная высота оптической оси видеоголовки 1290 мм.</w:t>
            </w:r>
          </w:p>
          <w:p w:rsidR="000963F5" w:rsidRP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Минимальная высота оптической оси видеоголовки грубо 980 мм.</w:t>
            </w:r>
          </w:p>
          <w:p w:rsidR="000963F5" w:rsidRDefault="000963F5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0963F5">
              <w:rPr>
                <w:rFonts w:ascii="Times New Roman" w:hAnsi="Times New Roman" w:cs="Times New Roman"/>
              </w:rPr>
              <w:t>Перемещение оптической головки вдоль оптической оси 20 мм.</w:t>
            </w:r>
          </w:p>
          <w:p w:rsidR="002645D2" w:rsidRDefault="002645D2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Объединенные в одном эргономичном корпусе головка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кольпоскопа</w:t>
            </w:r>
            <w:proofErr w:type="spellEnd"/>
            <w:r w:rsidRPr="002645D2">
              <w:rPr>
                <w:rFonts w:ascii="Times New Roman" w:hAnsi="Times New Roman" w:cs="Times New Roman"/>
              </w:rPr>
              <w:t>, цифровая видеокамера, осветитель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2645D2" w:rsidRDefault="002645D2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Видеокамера, встроенная в корпус головки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цветная, цифровая, наличие.</w:t>
            </w:r>
          </w:p>
          <w:p w:rsidR="002645D2" w:rsidRDefault="002645D2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Формат видеокамеры головки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видеокольпоскопа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- </w:t>
            </w:r>
            <w:r w:rsidRPr="002645D2">
              <w:rPr>
                <w:rFonts w:ascii="Times New Roman" w:hAnsi="Times New Roman" w:cs="Times New Roman"/>
              </w:rPr>
              <w:t>PAL, наличие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45D2" w:rsidRDefault="002645D2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</w:t>
            </w:r>
            <w:r w:rsidRPr="002645D2">
              <w:rPr>
                <w:rFonts w:ascii="Times New Roman" w:hAnsi="Times New Roman" w:cs="Times New Roman"/>
              </w:rPr>
              <w:t>истема документирования данных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45D2" w:rsidRPr="000963F5" w:rsidRDefault="00982E37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 xml:space="preserve">Отображение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кольпоскопического</w:t>
            </w:r>
            <w:proofErr w:type="spellEnd"/>
            <w:r w:rsidRPr="00982E37">
              <w:rPr>
                <w:rFonts w:ascii="Times New Roman" w:hAnsi="Times New Roman" w:cs="Times New Roman"/>
              </w:rPr>
              <w:t xml:space="preserve"> изображения на LCD мониторе </w:t>
            </w:r>
            <w:proofErr w:type="spellStart"/>
            <w:r w:rsidRPr="00982E37">
              <w:rPr>
                <w:rFonts w:ascii="Times New Roman" w:hAnsi="Times New Roman" w:cs="Times New Roman"/>
              </w:rPr>
              <w:t>аудиовидеорегистратора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наличие.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0963F5" w:rsidRPr="004E3943" w:rsidRDefault="0028514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5B41B3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41B3" w:rsidRPr="004E3943" w:rsidRDefault="005B41B3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41B3" w:rsidRPr="004E3943" w:rsidRDefault="005B41B3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B3" w:rsidRDefault="005B41B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B3" w:rsidRPr="00E113BB" w:rsidRDefault="002B3933" w:rsidP="00FE7B91">
            <w:pPr>
              <w:pStyle w:val="a8"/>
              <w:rPr>
                <w:rFonts w:ascii="Times New Roman" w:eastAsia="Times New Roman" w:hAnsi="Times New Roman" w:cs="Times New Roman"/>
                <w:bCs/>
                <w:highlight w:val="yellow"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 xml:space="preserve">Основание </w:t>
            </w:r>
            <w:r w:rsidRPr="00C9733B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СГИП 052-01.02.00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1B3" w:rsidRDefault="00AF58BB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>Мобильное исполнение штатива, на 6-х колесах с системой фиксации на 2-х колёсах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F58BB" w:rsidRDefault="00AF58BB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>Размер  мобильного  основания с колесами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AF58BB">
              <w:rPr>
                <w:rFonts w:ascii="Times New Roman" w:hAnsi="Times New Roman" w:cs="Times New Roman"/>
              </w:rPr>
              <w:t>590х720х120 мм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F58BB" w:rsidRDefault="00AF58BB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 xml:space="preserve">Основание стальная сварная конструкция из квадратного </w:t>
            </w:r>
            <w:proofErr w:type="spellStart"/>
            <w:r w:rsidRPr="00AF58BB">
              <w:rPr>
                <w:rFonts w:ascii="Times New Roman" w:hAnsi="Times New Roman" w:cs="Times New Roman"/>
              </w:rPr>
              <w:t>металло</w:t>
            </w:r>
            <w:proofErr w:type="spellEnd"/>
            <w:r w:rsidRPr="00AF58BB">
              <w:rPr>
                <w:rFonts w:ascii="Times New Roman" w:hAnsi="Times New Roman" w:cs="Times New Roman"/>
              </w:rPr>
              <w:t>-профиля и швеллера.</w:t>
            </w:r>
          </w:p>
          <w:p w:rsidR="00AF58BB" w:rsidRDefault="00AF58BB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F58BB">
              <w:rPr>
                <w:rFonts w:ascii="Times New Roman" w:hAnsi="Times New Roman" w:cs="Times New Roman"/>
              </w:rPr>
              <w:t xml:space="preserve">Размер сечения каждой ноги основания </w:t>
            </w:r>
            <w:proofErr w:type="spellStart"/>
            <w:r w:rsidRPr="00AF58BB">
              <w:rPr>
                <w:rFonts w:ascii="Times New Roman" w:hAnsi="Times New Roman" w:cs="Times New Roman"/>
              </w:rPr>
              <w:t>кольпоскопа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r w:rsidRPr="00AF58BB">
              <w:rPr>
                <w:rFonts w:ascii="Times New Roman" w:hAnsi="Times New Roman" w:cs="Times New Roman"/>
              </w:rPr>
              <w:t>40х40х2,5 мм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2645D2" w:rsidRDefault="002645D2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Установленная на едином с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кольпоскопом</w:t>
            </w:r>
            <w:proofErr w:type="spellEnd"/>
            <w:r w:rsidRPr="002645D2">
              <w:rPr>
                <w:rFonts w:ascii="Times New Roman" w:hAnsi="Times New Roman" w:cs="Times New Roman"/>
              </w:rPr>
              <w:t xml:space="preserve"> основании система крепления и позиционирования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аудиовидеорегистратора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2645D2" w:rsidRPr="000963F5" w:rsidRDefault="002645D2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Система крепления и позиционирования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аудиовидеорегистратора</w:t>
            </w:r>
            <w:proofErr w:type="spellEnd"/>
            <w:r>
              <w:t xml:space="preserve"> </w:t>
            </w:r>
            <w:r>
              <w:rPr>
                <w:rFonts w:ascii="Times New Roman" w:hAnsi="Times New Roman" w:cs="Times New Roman"/>
              </w:rPr>
              <w:t>с</w:t>
            </w:r>
            <w:r w:rsidRPr="002645D2">
              <w:rPr>
                <w:rFonts w:ascii="Times New Roman" w:hAnsi="Times New Roman" w:cs="Times New Roman"/>
              </w:rPr>
              <w:t xml:space="preserve"> 6-тью степенями свободы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1B3" w:rsidRPr="004E3943" w:rsidRDefault="0028514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5B41B3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41B3" w:rsidRPr="004E3943" w:rsidRDefault="005B41B3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5B41B3" w:rsidRPr="004E3943" w:rsidRDefault="005B41B3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B3" w:rsidRDefault="005B41B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5B41B3" w:rsidRPr="00E113BB" w:rsidRDefault="002B3933" w:rsidP="00FE7B91">
            <w:pPr>
              <w:pStyle w:val="a8"/>
              <w:rPr>
                <w:rFonts w:ascii="Times New Roman" w:eastAsia="Times New Roman" w:hAnsi="Times New Roman" w:cs="Times New Roman"/>
                <w:bCs/>
                <w:highlight w:val="yellow"/>
                <w:shd w:val="clear" w:color="auto" w:fill="FFFFFF"/>
                <w:lang w:eastAsia="ru-RU"/>
              </w:rPr>
            </w:pPr>
            <w:r w:rsidRPr="00C9733B"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Штанга; СГИП 052-01.14.00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B41B3" w:rsidRPr="000963F5" w:rsidRDefault="005B41B3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5B41B3">
              <w:rPr>
                <w:rFonts w:ascii="Times New Roman" w:hAnsi="Times New Roman" w:cs="Times New Roman"/>
              </w:rPr>
              <w:t>Наружный диаметр основной штанги, в диапазоне 30± 2 мм.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5B41B3" w:rsidRPr="004E3943" w:rsidRDefault="005B41B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2645D2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645D2" w:rsidRPr="004E3943" w:rsidRDefault="002645D2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2645D2" w:rsidRPr="004E3943" w:rsidRDefault="002645D2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5D2" w:rsidRDefault="002645D2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2645D2" w:rsidRPr="004006C8" w:rsidRDefault="00E113BB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 w:rsidRPr="004006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Стойка; СГИП 6.366.009-01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2645D2" w:rsidRDefault="002645D2" w:rsidP="000963F5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 xml:space="preserve">Возможность установки дополнительного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пантографического</w:t>
            </w:r>
            <w:proofErr w:type="spellEnd"/>
            <w:r w:rsidRPr="002645D2">
              <w:rPr>
                <w:rFonts w:ascii="Times New Roman" w:hAnsi="Times New Roman" w:cs="Times New Roman"/>
              </w:rPr>
              <w:t xml:space="preserve"> кронштейна на штатив </w:t>
            </w:r>
            <w:proofErr w:type="spellStart"/>
            <w:r w:rsidRPr="002645D2">
              <w:rPr>
                <w:rFonts w:ascii="Times New Roman" w:hAnsi="Times New Roman" w:cs="Times New Roman"/>
              </w:rPr>
              <w:t>кольпоскопа</w:t>
            </w:r>
            <w:proofErr w:type="spellEnd"/>
            <w:r w:rsidRPr="002645D2">
              <w:rPr>
                <w:rFonts w:ascii="Times New Roman" w:hAnsi="Times New Roman" w:cs="Times New Roman"/>
              </w:rPr>
              <w:t xml:space="preserve">  для  медицинского монитора – возможность.</w:t>
            </w:r>
          </w:p>
          <w:p w:rsidR="002645D2" w:rsidRPr="002645D2" w:rsidRDefault="002645D2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>Возможность установки медицинского монитора на кронштейн</w:t>
            </w:r>
          </w:p>
          <w:p w:rsidR="002645D2" w:rsidRPr="005B41B3" w:rsidRDefault="002645D2" w:rsidP="002645D2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2645D2">
              <w:rPr>
                <w:rFonts w:ascii="Times New Roman" w:hAnsi="Times New Roman" w:cs="Times New Roman"/>
              </w:rPr>
              <w:t>Диагональ 17” или 22 ”</w:t>
            </w:r>
            <w:r>
              <w:rPr>
                <w:rFonts w:ascii="Times New Roman" w:hAnsi="Times New Roman" w:cs="Times New Roman"/>
              </w:rPr>
              <w:t xml:space="preserve"> – возможность.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2645D2" w:rsidRPr="004E3943" w:rsidRDefault="0028514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8F2A88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F2A88" w:rsidRPr="004E3943" w:rsidRDefault="008F2A88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8F2A88" w:rsidRPr="004E3943" w:rsidRDefault="008F2A88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A88" w:rsidRDefault="008F2A88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8F2A88" w:rsidRPr="004006C8" w:rsidRDefault="00E113BB" w:rsidP="00E113BB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 w:rsidRPr="004006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Осветитель малогабаритный </w:t>
            </w:r>
            <w:proofErr w:type="spellStart"/>
            <w:r w:rsidRPr="004006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>светодиодный;СГИП</w:t>
            </w:r>
            <w:proofErr w:type="spellEnd"/>
            <w:r w:rsidRPr="004006C8">
              <w:rPr>
                <w:rFonts w:ascii="Times New Roman" w:hAnsi="Times New Roman" w:cs="Times New Roman"/>
                <w:color w:val="333333"/>
                <w:sz w:val="20"/>
                <w:szCs w:val="20"/>
                <w:shd w:val="clear" w:color="auto" w:fill="FFFFFF"/>
              </w:rPr>
              <w:t xml:space="preserve"> 051.100.00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F2A88" w:rsidRDefault="008F2A88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с</w:t>
            </w:r>
            <w:r w:rsidRPr="008F2A88">
              <w:rPr>
                <w:rFonts w:ascii="Times New Roman" w:hAnsi="Times New Roman" w:cs="Times New Roman"/>
              </w:rPr>
              <w:t>ветодиодн</w:t>
            </w:r>
            <w:r>
              <w:rPr>
                <w:rFonts w:ascii="Times New Roman" w:hAnsi="Times New Roman" w:cs="Times New Roman"/>
              </w:rPr>
              <w:t>ого</w:t>
            </w:r>
            <w:r w:rsidRPr="008F2A88">
              <w:rPr>
                <w:rFonts w:ascii="Times New Roman" w:hAnsi="Times New Roman" w:cs="Times New Roman"/>
              </w:rPr>
              <w:t xml:space="preserve"> осветител</w:t>
            </w:r>
            <w:r>
              <w:rPr>
                <w:rFonts w:ascii="Times New Roman" w:hAnsi="Times New Roman" w:cs="Times New Roman"/>
              </w:rPr>
              <w:t>я</w:t>
            </w:r>
            <w:r w:rsidRPr="008F2A88">
              <w:rPr>
                <w:rFonts w:ascii="Times New Roman" w:hAnsi="Times New Roman" w:cs="Times New Roman"/>
              </w:rPr>
              <w:t>, встроенн</w:t>
            </w:r>
            <w:r>
              <w:rPr>
                <w:rFonts w:ascii="Times New Roman" w:hAnsi="Times New Roman" w:cs="Times New Roman"/>
              </w:rPr>
              <w:t>ого</w:t>
            </w:r>
            <w:r w:rsidRPr="008F2A88">
              <w:rPr>
                <w:rFonts w:ascii="Times New Roman" w:hAnsi="Times New Roman" w:cs="Times New Roman"/>
              </w:rPr>
              <w:t xml:space="preserve"> в корпус видеоголовки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F2A88" w:rsidRDefault="008F2A88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A88">
              <w:rPr>
                <w:rFonts w:ascii="Times New Roman" w:hAnsi="Times New Roman" w:cs="Times New Roman"/>
              </w:rPr>
              <w:t>Регулировка яркости светодиодов</w:t>
            </w:r>
            <w:r>
              <w:rPr>
                <w:rFonts w:ascii="Times New Roman" w:hAnsi="Times New Roman" w:cs="Times New Roman"/>
              </w:rPr>
              <w:t xml:space="preserve"> – т</w:t>
            </w:r>
            <w:r w:rsidRPr="008F2A88">
              <w:rPr>
                <w:rFonts w:ascii="Times New Roman" w:hAnsi="Times New Roman" w:cs="Times New Roman"/>
              </w:rPr>
              <w:t>рехступенчатая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8F2A88" w:rsidRDefault="008F2A88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8F2A88">
              <w:rPr>
                <w:rFonts w:ascii="Times New Roman" w:hAnsi="Times New Roman" w:cs="Times New Roman"/>
              </w:rPr>
              <w:t>Мощность одного светодиода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8F2A88">
              <w:rPr>
                <w:rFonts w:ascii="Times New Roman" w:hAnsi="Times New Roman" w:cs="Times New Roman"/>
              </w:rPr>
              <w:t>1 Вт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2A88">
              <w:rPr>
                <w:rFonts w:ascii="Times New Roman" w:hAnsi="Times New Roman" w:cs="Times New Roman"/>
              </w:rPr>
              <w:t xml:space="preserve">Фильтр для проведения </w:t>
            </w:r>
            <w:proofErr w:type="spellStart"/>
            <w:r w:rsidRPr="008F2A88">
              <w:rPr>
                <w:rFonts w:ascii="Times New Roman" w:hAnsi="Times New Roman" w:cs="Times New Roman"/>
              </w:rPr>
              <w:t>хромоскопии</w:t>
            </w:r>
            <w:proofErr w:type="spellEnd"/>
            <w:r>
              <w:rPr>
                <w:rFonts w:ascii="Times New Roman" w:hAnsi="Times New Roman" w:cs="Times New Roman"/>
              </w:rPr>
              <w:t xml:space="preserve"> - в</w:t>
            </w:r>
            <w:r w:rsidRPr="008F2A88">
              <w:rPr>
                <w:rFonts w:ascii="Times New Roman" w:hAnsi="Times New Roman" w:cs="Times New Roman"/>
              </w:rPr>
              <w:t xml:space="preserve">строенный электронный зеленый фильтр для </w:t>
            </w:r>
            <w:proofErr w:type="spellStart"/>
            <w:r w:rsidRPr="008F2A88">
              <w:rPr>
                <w:rFonts w:ascii="Times New Roman" w:hAnsi="Times New Roman" w:cs="Times New Roman"/>
              </w:rPr>
              <w:t>хромоскопии</w:t>
            </w:r>
            <w:proofErr w:type="spellEnd"/>
            <w:r>
              <w:rPr>
                <w:rFonts w:ascii="Times New Roman" w:hAnsi="Times New Roman" w:cs="Times New Roman"/>
              </w:rPr>
              <w:t>. Наличие р</w:t>
            </w:r>
            <w:r w:rsidRPr="008F2A88">
              <w:rPr>
                <w:rFonts w:ascii="Times New Roman" w:hAnsi="Times New Roman" w:cs="Times New Roman"/>
              </w:rPr>
              <w:t>егулировка включения и выключения электронного зеленого фильтра</w:t>
            </w:r>
            <w:r>
              <w:rPr>
                <w:rFonts w:ascii="Times New Roman" w:hAnsi="Times New Roman" w:cs="Times New Roman"/>
              </w:rPr>
              <w:t xml:space="preserve">. </w:t>
            </w:r>
            <w:r w:rsidRPr="008F2A88">
              <w:rPr>
                <w:rFonts w:ascii="Times New Roman" w:hAnsi="Times New Roman" w:cs="Times New Roman"/>
              </w:rPr>
              <w:t>Источник света</w:t>
            </w:r>
            <w:r>
              <w:rPr>
                <w:rFonts w:ascii="Times New Roman" w:hAnsi="Times New Roman" w:cs="Times New Roman"/>
              </w:rPr>
              <w:t xml:space="preserve"> - у</w:t>
            </w:r>
            <w:r w:rsidRPr="008F2A88">
              <w:rPr>
                <w:rFonts w:ascii="Times New Roman" w:hAnsi="Times New Roman" w:cs="Times New Roman"/>
              </w:rPr>
              <w:t>льтра - белый светодиодный свет</w:t>
            </w:r>
            <w:r w:rsidR="00982E37">
              <w:rPr>
                <w:rFonts w:ascii="Times New Roman" w:hAnsi="Times New Roman" w:cs="Times New Roman"/>
              </w:rPr>
              <w:t>.</w:t>
            </w:r>
          </w:p>
          <w:p w:rsidR="00982E37" w:rsidRDefault="00982E37" w:rsidP="00982E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>Тип освещения</w:t>
            </w:r>
            <w:r>
              <w:rPr>
                <w:rFonts w:ascii="Times New Roman" w:hAnsi="Times New Roman" w:cs="Times New Roman"/>
              </w:rPr>
              <w:t xml:space="preserve"> – н</w:t>
            </w:r>
            <w:r w:rsidRPr="00982E37">
              <w:rPr>
                <w:rFonts w:ascii="Times New Roman" w:hAnsi="Times New Roman" w:cs="Times New Roman"/>
              </w:rPr>
              <w:t>аправленный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982E37" w:rsidRDefault="00982E37" w:rsidP="00982E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>Освещенность</w:t>
            </w:r>
            <w:r>
              <w:rPr>
                <w:rFonts w:ascii="Times New Roman" w:hAnsi="Times New Roman" w:cs="Times New Roman"/>
              </w:rPr>
              <w:t xml:space="preserve"> 2200 люкс.</w:t>
            </w:r>
          </w:p>
          <w:p w:rsidR="00982E37" w:rsidRPr="002645D2" w:rsidRDefault="00982E37" w:rsidP="00982E37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</w:t>
            </w:r>
            <w:r w:rsidRPr="00982E37">
              <w:rPr>
                <w:rFonts w:ascii="Times New Roman" w:hAnsi="Times New Roman" w:cs="Times New Roman"/>
              </w:rPr>
              <w:t>егулировк</w:t>
            </w:r>
            <w:r>
              <w:rPr>
                <w:rFonts w:ascii="Times New Roman" w:hAnsi="Times New Roman" w:cs="Times New Roman"/>
              </w:rPr>
              <w:t>и</w:t>
            </w:r>
            <w:r w:rsidRPr="00982E37">
              <w:rPr>
                <w:rFonts w:ascii="Times New Roman" w:hAnsi="Times New Roman" w:cs="Times New Roman"/>
              </w:rPr>
              <w:t xml:space="preserve"> уровня освещенности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F2A88" w:rsidRPr="004E3943" w:rsidRDefault="0028514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t>1 штука</w:t>
            </w:r>
          </w:p>
        </w:tc>
      </w:tr>
      <w:tr w:rsidR="00982E37" w:rsidRPr="004E3943" w:rsidTr="000963F5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82E37" w:rsidRPr="004E3943" w:rsidRDefault="00982E37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82E37" w:rsidRPr="004E3943" w:rsidRDefault="00982E37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E37" w:rsidRDefault="00982E37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82E37" w:rsidRDefault="00982E37" w:rsidP="00FE7B91">
            <w:pPr>
              <w:pStyle w:val="a8"/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hd w:val="clear" w:color="auto" w:fill="FFFFFF"/>
                <w:lang w:eastAsia="ru-RU"/>
              </w:rPr>
              <w:t>Просмотровое устройство</w:t>
            </w: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82E37" w:rsidRDefault="00982E37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Разрешение монитора </w:t>
            </w:r>
            <w:r w:rsidR="00AB4D73" w:rsidRPr="00AB4D73">
              <w:rPr>
                <w:rFonts w:ascii="Times New Roman" w:hAnsi="Times New Roman" w:cs="Times New Roman"/>
              </w:rPr>
              <w:t>1280х768</w:t>
            </w:r>
            <w:r w:rsidR="00AB4D73"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Работа с операционными системам</w:t>
            </w:r>
            <w:bookmarkStart w:id="0" w:name="_GoBack"/>
            <w:bookmarkEnd w:id="0"/>
            <w:r w:rsidRPr="00AB4D73">
              <w:rPr>
                <w:rFonts w:ascii="Times New Roman" w:hAnsi="Times New Roman" w:cs="Times New Roman"/>
              </w:rPr>
              <w:t xml:space="preserve">и от </w:t>
            </w:r>
            <w:proofErr w:type="spellStart"/>
            <w:r w:rsidRPr="00AB4D73">
              <w:rPr>
                <w:rFonts w:ascii="Times New Roman" w:hAnsi="Times New Roman" w:cs="Times New Roman"/>
              </w:rPr>
              <w:t>Windows</w:t>
            </w:r>
            <w:proofErr w:type="spellEnd"/>
            <w:r w:rsidRPr="00AB4D73">
              <w:rPr>
                <w:rFonts w:ascii="Times New Roman" w:hAnsi="Times New Roman" w:cs="Times New Roman"/>
              </w:rPr>
              <w:t xml:space="preserve"> XP </w:t>
            </w:r>
            <w:proofErr w:type="spellStart"/>
            <w:r w:rsidRPr="00AB4D73">
              <w:rPr>
                <w:rFonts w:ascii="Times New Roman" w:hAnsi="Times New Roman" w:cs="Times New Roman"/>
              </w:rPr>
              <w:t>Embedded</w:t>
            </w:r>
            <w:proofErr w:type="spellEnd"/>
            <w:r w:rsidRPr="00AB4D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D73">
              <w:rPr>
                <w:rFonts w:ascii="Times New Roman" w:hAnsi="Times New Roman" w:cs="Times New Roman"/>
              </w:rPr>
              <w:t>Service</w:t>
            </w:r>
            <w:proofErr w:type="spellEnd"/>
            <w:r w:rsidRPr="00AB4D7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B4D73">
              <w:rPr>
                <w:rFonts w:ascii="Times New Roman" w:hAnsi="Times New Roman" w:cs="Times New Roman"/>
              </w:rPr>
              <w:t>Pack</w:t>
            </w:r>
            <w:proofErr w:type="spellEnd"/>
            <w:r w:rsidRPr="00AB4D73">
              <w:rPr>
                <w:rFonts w:ascii="Times New Roman" w:hAnsi="Times New Roman" w:cs="Times New Roman"/>
              </w:rPr>
              <w:t xml:space="preserve"> 2 и выше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Система активации без необходимости использования физического ключа защиты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Ведение Базы Данных пациентов по обследованиям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Добавление произвольного числа обследований каждому пациентов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8F2A88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</w:t>
            </w:r>
            <w:r w:rsidRPr="00AB4D73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трансляции видеоизображения в режиме реального времени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р</w:t>
            </w:r>
            <w:r w:rsidRPr="00AB4D73">
              <w:rPr>
                <w:rFonts w:ascii="Times New Roman" w:hAnsi="Times New Roman" w:cs="Times New Roman"/>
              </w:rPr>
              <w:t>ежим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полноэкранного видео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захвата видео.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в</w:t>
            </w:r>
            <w:r w:rsidRPr="00AB4D73">
              <w:rPr>
                <w:rFonts w:ascii="Times New Roman" w:hAnsi="Times New Roman" w:cs="Times New Roman"/>
              </w:rPr>
              <w:t>ыбор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степени сжатия видео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Создание цифрового изображения по видеофрагменту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Добавление метаданных на изображение (произвольный текст, данные о пациенте, графические элементы)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э</w:t>
            </w:r>
            <w:r w:rsidRPr="00AB4D73">
              <w:rPr>
                <w:rFonts w:ascii="Times New Roman" w:hAnsi="Times New Roman" w:cs="Times New Roman"/>
              </w:rPr>
              <w:t>кспорт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цифрового изображения в файл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э</w:t>
            </w:r>
            <w:r w:rsidRPr="00AB4D73">
              <w:rPr>
                <w:rFonts w:ascii="Times New Roman" w:hAnsi="Times New Roman" w:cs="Times New Roman"/>
              </w:rPr>
              <w:t>кспорт</w:t>
            </w:r>
            <w:r>
              <w:rPr>
                <w:rFonts w:ascii="Times New Roman" w:hAnsi="Times New Roman" w:cs="Times New Roman"/>
              </w:rPr>
              <w:t>а</w:t>
            </w:r>
            <w:r w:rsidRPr="00AB4D73">
              <w:rPr>
                <w:rFonts w:ascii="Times New Roman" w:hAnsi="Times New Roman" w:cs="Times New Roman"/>
              </w:rPr>
              <w:t xml:space="preserve"> цифрового видео в файл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Наличие а</w:t>
            </w:r>
            <w:r w:rsidRPr="00AB4D73">
              <w:rPr>
                <w:rFonts w:ascii="Times New Roman" w:hAnsi="Times New Roman" w:cs="Times New Roman"/>
              </w:rPr>
              <w:t>ннотирование данных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Формирование отчётов (протоколов обследования)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Печать текстовых отчётов (протоколов обследования)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Включение в текстовые отчеты (протоколы) сохраненных графических данных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Автоматизация составления протоколов с использованием шаблонов</w:t>
            </w:r>
            <w:r>
              <w:rPr>
                <w:rFonts w:ascii="Times New Roman" w:hAnsi="Times New Roman" w:cs="Times New Roman"/>
              </w:rPr>
              <w:t>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Возможность самостоятельной разработки и добавления шаблонов отчетов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lastRenderedPageBreak/>
              <w:t>Печать изображений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Создание справочной библиотеки изображений (атлас изображений, локальной)</w:t>
            </w:r>
            <w:r>
              <w:rPr>
                <w:rFonts w:ascii="Times New Roman" w:hAnsi="Times New Roman" w:cs="Times New Roman"/>
              </w:rPr>
              <w:t xml:space="preserve"> – наличие.</w:t>
            </w:r>
          </w:p>
          <w:p w:rsidR="00AB4D73" w:rsidRDefault="00AB4D73" w:rsidP="00AB4D73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AB4D73">
              <w:rPr>
                <w:rFonts w:ascii="Times New Roman" w:hAnsi="Times New Roman" w:cs="Times New Roman"/>
              </w:rPr>
              <w:t>Режим сравнения полученных изображений со справочной библиотекой изображений (атласом изображений)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82E37" w:rsidRPr="004E3943" w:rsidRDefault="00285143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285143">
              <w:rPr>
                <w:rFonts w:ascii="Times New Roman" w:hAnsi="Times New Roman" w:cs="Times New Roman"/>
              </w:rPr>
              <w:lastRenderedPageBreak/>
              <w:t>1 штука</w:t>
            </w:r>
          </w:p>
        </w:tc>
      </w:tr>
      <w:tr w:rsidR="00FE7B91" w:rsidRPr="004E3943" w:rsidTr="00702D84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pacing w:after="0" w:line="240" w:lineRule="auto"/>
              <w:ind w:firstLine="462"/>
              <w:jc w:val="both"/>
              <w:rPr>
                <w:rFonts w:ascii="Times New Roman" w:hAnsi="Times New Roman" w:cs="Times New Roman"/>
                <w:i/>
              </w:rPr>
            </w:pPr>
            <w:r w:rsidRPr="004E3943">
              <w:rPr>
                <w:rFonts w:ascii="Times New Roman" w:eastAsia="Times New Roman" w:hAnsi="Times New Roman" w:cs="Times New Roman"/>
                <w:i/>
              </w:rPr>
              <w:t>Дополнительные комплектующие:</w:t>
            </w:r>
          </w:p>
        </w:tc>
      </w:tr>
      <w:tr w:rsidR="00FE7B91" w:rsidRPr="004E3943" w:rsidTr="00982E37">
        <w:trPr>
          <w:trHeight w:val="274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60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0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B91" w:rsidRPr="004E3943" w:rsidRDefault="00FE7B91" w:rsidP="004E3943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FE7B91" w:rsidRPr="004E3943" w:rsidRDefault="00FE7B91" w:rsidP="00325095">
            <w:pPr>
              <w:pStyle w:val="a8"/>
              <w:jc w:val="both"/>
              <w:rPr>
                <w:rFonts w:ascii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E7B91" w:rsidRPr="004E3943" w:rsidRDefault="00FE7B91" w:rsidP="00FE7B91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67CF" w:rsidRPr="004E3943" w:rsidTr="00702D84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i/>
              </w:rPr>
            </w:pPr>
            <w:r w:rsidRPr="004E3943">
              <w:rPr>
                <w:rFonts w:ascii="Times New Roman" w:hAnsi="Times New Roman" w:cs="Times New Roman"/>
                <w:i/>
              </w:rPr>
              <w:t>Расходные материалы и изнашиваемые узлы:</w:t>
            </w:r>
          </w:p>
        </w:tc>
      </w:tr>
      <w:tr w:rsidR="009B67CF" w:rsidRPr="004E3943" w:rsidTr="00982E37">
        <w:trPr>
          <w:trHeight w:val="141"/>
        </w:trPr>
        <w:tc>
          <w:tcPr>
            <w:tcW w:w="850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3646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ind w:right="-108"/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5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pStyle w:val="a8"/>
              <w:rPr>
                <w:rFonts w:ascii="Times New Roman" w:hAnsi="Times New Roman" w:cs="Times New Roman"/>
              </w:rPr>
            </w:pPr>
          </w:p>
        </w:tc>
        <w:tc>
          <w:tcPr>
            <w:tcW w:w="66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pStyle w:val="a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pStyle w:val="a8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9B67CF" w:rsidRPr="004E3943" w:rsidTr="006A4883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tabs>
                <w:tab w:val="left" w:pos="450"/>
              </w:tabs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3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</w:rPr>
            </w:pPr>
            <w:r w:rsidRPr="004E3943">
              <w:rPr>
                <w:rFonts w:ascii="Times New Roman" w:eastAsia="Times New Roman" w:hAnsi="Times New Roman" w:cs="Times New Roman"/>
                <w:b/>
                <w:bCs/>
              </w:rPr>
              <w:t>Требования к условиям эксплуатации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B49B4" w:rsidRDefault="00982E37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982E37">
              <w:rPr>
                <w:rFonts w:ascii="Times New Roman" w:hAnsi="Times New Roman" w:cs="Times New Roman"/>
              </w:rPr>
              <w:t>Номинальное рабочее напряжение питания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982E37">
              <w:rPr>
                <w:rFonts w:ascii="Times New Roman" w:hAnsi="Times New Roman" w:cs="Times New Roman"/>
              </w:rPr>
              <w:t>220 В, 50 Гц</w:t>
            </w:r>
          </w:p>
          <w:p w:rsidR="009B67CF" w:rsidRPr="004E3943" w:rsidRDefault="009B67CF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Водоснабжение: не требуется.</w:t>
            </w:r>
          </w:p>
          <w:p w:rsidR="009B67CF" w:rsidRDefault="009B67CF" w:rsidP="00CB49B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</w:rPr>
              <w:t>Канализация: не требуется.</w:t>
            </w:r>
          </w:p>
          <w:p w:rsidR="001571E0" w:rsidRPr="001571E0" w:rsidRDefault="001571E0" w:rsidP="001571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1571E0">
              <w:rPr>
                <w:rFonts w:ascii="Times New Roman" w:hAnsi="Times New Roman" w:cs="Times New Roman"/>
              </w:rPr>
              <w:t>Температура от -5</w:t>
            </w:r>
            <w:r w:rsidRPr="001571E0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  <w:r w:rsidRPr="001571E0">
              <w:rPr>
                <w:rFonts w:ascii="Times New Roman" w:hAnsi="Times New Roman" w:cs="Times New Roman"/>
              </w:rPr>
              <w:t xml:space="preserve"> до +45</w:t>
            </w:r>
            <w:r w:rsidRPr="001571E0">
              <w:rPr>
                <w:rFonts w:ascii="Times New Roman" w:hAnsi="Times New Roman" w:cs="Times New Roman"/>
                <w:vertAlign w:val="superscript"/>
              </w:rPr>
              <w:t>О</w:t>
            </w:r>
            <w:r>
              <w:rPr>
                <w:rFonts w:ascii="Times New Roman" w:hAnsi="Times New Roman" w:cs="Times New Roman"/>
              </w:rPr>
              <w:t>С</w:t>
            </w:r>
          </w:p>
          <w:p w:rsidR="001571E0" w:rsidRPr="00CB49B4" w:rsidRDefault="001571E0" w:rsidP="001571E0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Влажность </w:t>
            </w:r>
            <w:r w:rsidRPr="001571E0">
              <w:rPr>
                <w:rFonts w:ascii="Times New Roman" w:hAnsi="Times New Roman" w:cs="Times New Roman"/>
              </w:rPr>
              <w:t>от 20</w:t>
            </w:r>
            <w:r>
              <w:rPr>
                <w:rFonts w:ascii="Times New Roman" w:hAnsi="Times New Roman" w:cs="Times New Roman"/>
              </w:rPr>
              <w:t>%</w:t>
            </w:r>
            <w:r w:rsidRPr="001571E0">
              <w:rPr>
                <w:rFonts w:ascii="Times New Roman" w:hAnsi="Times New Roman" w:cs="Times New Roman"/>
              </w:rPr>
              <w:t xml:space="preserve"> до 80%</w:t>
            </w:r>
          </w:p>
        </w:tc>
      </w:tr>
      <w:tr w:rsidR="00EB0273" w:rsidRPr="004E3943" w:rsidTr="005B46DF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0273" w:rsidRPr="004E3943" w:rsidRDefault="00EB0273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4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0273" w:rsidRPr="004E3943" w:rsidRDefault="00EB0273" w:rsidP="009B67CF">
            <w:pPr>
              <w:widowControl w:val="0"/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4E3943">
              <w:rPr>
                <w:rFonts w:ascii="Times New Roman" w:hAnsi="Times New Roman" w:cs="Times New Roman"/>
                <w:b/>
              </w:rPr>
              <w:t>Условия осуществления поставки медицинской техники</w:t>
            </w:r>
          </w:p>
          <w:p w:rsidR="00EB0273" w:rsidRPr="004E3943" w:rsidRDefault="00EB0273" w:rsidP="009B67CF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i/>
              </w:rPr>
              <w:t>(в соответствии с ИНКОТЕРМС 2010)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273" w:rsidRPr="004E3943" w:rsidRDefault="00EB0273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EA67BC">
              <w:rPr>
                <w:rFonts w:ascii="Times New Roman" w:hAnsi="Times New Roman" w:cs="Times New Roman"/>
              </w:rPr>
              <w:t>DDP пункт назначения согласно условиям договора</w:t>
            </w:r>
          </w:p>
        </w:tc>
      </w:tr>
      <w:tr w:rsidR="00EB0273" w:rsidRPr="004E3943" w:rsidTr="0023603A">
        <w:trPr>
          <w:trHeight w:val="4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0273" w:rsidRPr="004E3943" w:rsidRDefault="00EB0273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5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EB0273" w:rsidRPr="004E3943" w:rsidRDefault="00EB0273" w:rsidP="009B67CF">
            <w:pPr>
              <w:snapToGrid w:val="0"/>
              <w:spacing w:after="0" w:line="240" w:lineRule="auto"/>
              <w:rPr>
                <w:rFonts w:ascii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b/>
              </w:rPr>
              <w:t>Срок поставки медицинской техники и место дислокации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B0273" w:rsidRPr="00EA67BC" w:rsidRDefault="00EB0273" w:rsidP="005C4435">
            <w:pPr>
              <w:jc w:val="center"/>
              <w:rPr>
                <w:rFonts w:ascii="Times New Roman" w:hAnsi="Times New Roman" w:cs="Times New Roman"/>
              </w:rPr>
            </w:pPr>
            <w:r w:rsidRPr="00EA67BC">
              <w:rPr>
                <w:rFonts w:ascii="Times New Roman" w:hAnsi="Times New Roman" w:cs="Times New Roman"/>
              </w:rPr>
              <w:t>90 календарных дней</w:t>
            </w:r>
          </w:p>
          <w:p w:rsidR="00EB0273" w:rsidRPr="004E3943" w:rsidRDefault="00EB0273" w:rsidP="009B67CF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EA67BC">
              <w:rPr>
                <w:rFonts w:ascii="Times New Roman" w:hAnsi="Times New Roman" w:cs="Times New Roman"/>
              </w:rPr>
              <w:t>Адрес: DDP согласно условиям договора</w:t>
            </w:r>
          </w:p>
        </w:tc>
      </w:tr>
      <w:tr w:rsidR="009B67CF" w:rsidRPr="004E3943" w:rsidTr="006A4883">
        <w:trPr>
          <w:trHeight w:val="370"/>
        </w:trPr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4E3943">
              <w:rPr>
                <w:rFonts w:ascii="Times New Roman" w:eastAsia="Times New Roman" w:hAnsi="Times New Roman" w:cs="Times New Roman"/>
                <w:b/>
              </w:rPr>
              <w:t>6</w:t>
            </w:r>
          </w:p>
        </w:tc>
        <w:tc>
          <w:tcPr>
            <w:tcW w:w="3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9B67CF" w:rsidRPr="004E3943" w:rsidRDefault="009B67CF" w:rsidP="009B67CF">
            <w:pPr>
              <w:snapToGrid w:val="0"/>
              <w:spacing w:after="0" w:line="240" w:lineRule="auto"/>
              <w:rPr>
                <w:rFonts w:ascii="Times New Roman" w:eastAsia="Times New Roman" w:hAnsi="Times New Roman" w:cs="Times New Roman"/>
              </w:rPr>
            </w:pPr>
            <w:r w:rsidRPr="004E3943">
              <w:rPr>
                <w:rFonts w:ascii="Times New Roman" w:hAnsi="Times New Roman" w:cs="Times New Roman"/>
                <w:b/>
              </w:rPr>
              <w:t>Условия гарантийного сервисного обслуживания медицинской техники поставщиком, его сервисными центрами в Республике Казахстан либо с привлечением третьих компетентных лиц</w:t>
            </w:r>
          </w:p>
        </w:tc>
        <w:tc>
          <w:tcPr>
            <w:tcW w:w="106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Гарантийное сервисное обслуживание медицинской техники не менее 37 месяцев.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Плановое техническое обслуживание должно проводиться не реже чем 1 раз в квартал.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Работы по техническому обслуживанию выполняются в соответствии с требованиями эксплуатационной документации и должны включать в себя: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замену отработавших ресурс составных частей;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замене или восстановлении отдельных частей медицинской техники;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настройку и регулировку медицинской техники; специфические для данной медицинской техники работы и т.п.;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чистку, смазку и при необходимости переборку основных механизмов и узлов;</w:t>
            </w:r>
          </w:p>
          <w:p w:rsidR="00EB0273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удаление пыли, грязи, следов коррозии и окисления с наружных и внутренних поверхностей корпуса медицинской техники его составных частей (с частичной блочно-узловой разборкой);</w:t>
            </w:r>
          </w:p>
          <w:p w:rsidR="009B67CF" w:rsidRPr="00EB0273" w:rsidRDefault="00EB0273" w:rsidP="00EB0273">
            <w:pPr>
              <w:pStyle w:val="a8"/>
              <w:rPr>
                <w:rFonts w:ascii="Times New Roman" w:hAnsi="Times New Roman" w:cs="Times New Roman"/>
              </w:rPr>
            </w:pPr>
            <w:r w:rsidRPr="00EB0273">
              <w:rPr>
                <w:rFonts w:ascii="Times New Roman" w:hAnsi="Times New Roman" w:cs="Times New Roman"/>
              </w:rPr>
              <w:t>- иные указанные в эксплуатационной документации операции, специфические для конкретного типа медицинской техники.</w:t>
            </w:r>
          </w:p>
        </w:tc>
      </w:tr>
    </w:tbl>
    <w:p w:rsidR="0008474E" w:rsidRPr="004E3943" w:rsidRDefault="0008474E">
      <w:pPr>
        <w:rPr>
          <w:rFonts w:ascii="Times New Roman" w:hAnsi="Times New Roman" w:cs="Times New Roman"/>
        </w:rPr>
      </w:pPr>
    </w:p>
    <w:sectPr w:rsidR="0008474E" w:rsidRPr="004E3943" w:rsidSect="008C0393">
      <w:pgSz w:w="16838" w:h="11906" w:orient="landscape"/>
      <w:pgMar w:top="1276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597D0E"/>
    <w:multiLevelType w:val="hybridMultilevel"/>
    <w:tmpl w:val="986CFA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2125B1"/>
    <w:multiLevelType w:val="hybridMultilevel"/>
    <w:tmpl w:val="233E48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6145C7"/>
    <w:multiLevelType w:val="hybridMultilevel"/>
    <w:tmpl w:val="4EA473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3C95FEA"/>
    <w:multiLevelType w:val="hybridMultilevel"/>
    <w:tmpl w:val="DF3EE7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700215"/>
    <w:multiLevelType w:val="hybridMultilevel"/>
    <w:tmpl w:val="25BC21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01349B8"/>
    <w:multiLevelType w:val="hybridMultilevel"/>
    <w:tmpl w:val="A912C3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FE25B35"/>
    <w:multiLevelType w:val="hybridMultilevel"/>
    <w:tmpl w:val="14CC30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0663042"/>
    <w:multiLevelType w:val="hybridMultilevel"/>
    <w:tmpl w:val="028404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1A569E9"/>
    <w:multiLevelType w:val="hybridMultilevel"/>
    <w:tmpl w:val="A54824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363880"/>
    <w:multiLevelType w:val="hybridMultilevel"/>
    <w:tmpl w:val="A912C4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4C020B2"/>
    <w:multiLevelType w:val="hybridMultilevel"/>
    <w:tmpl w:val="F31879A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5501BE6"/>
    <w:multiLevelType w:val="hybridMultilevel"/>
    <w:tmpl w:val="D5D6F3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8723DFA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B3977DB"/>
    <w:multiLevelType w:val="multilevel"/>
    <w:tmpl w:val="9B94EE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BCB478F"/>
    <w:multiLevelType w:val="hybridMultilevel"/>
    <w:tmpl w:val="132E2BF2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>
    <w:nsid w:val="2BDB1F74"/>
    <w:multiLevelType w:val="hybridMultilevel"/>
    <w:tmpl w:val="DC227D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CEE57A3"/>
    <w:multiLevelType w:val="hybridMultilevel"/>
    <w:tmpl w:val="F5BA8840"/>
    <w:lvl w:ilvl="0" w:tplc="8180994A">
      <w:start w:val="8"/>
      <w:numFmt w:val="bullet"/>
      <w:lvlText w:val="-"/>
      <w:lvlJc w:val="left"/>
      <w:pPr>
        <w:ind w:left="1287" w:hanging="360"/>
      </w:pPr>
      <w:rPr>
        <w:rFonts w:ascii="Times New Roman" w:eastAsia="Times New Roman" w:hAnsi="Times New Roman" w:cs="Times New Roman" w:hint="default"/>
        <w:sz w:val="24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>
    <w:nsid w:val="37CC5B49"/>
    <w:multiLevelType w:val="hybridMultilevel"/>
    <w:tmpl w:val="836AF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9262C82"/>
    <w:multiLevelType w:val="hybridMultilevel"/>
    <w:tmpl w:val="4AB6B3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CAC5999"/>
    <w:multiLevelType w:val="hybridMultilevel"/>
    <w:tmpl w:val="A9D49EBA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9">
    <w:nsid w:val="438D3C1C"/>
    <w:multiLevelType w:val="hybridMultilevel"/>
    <w:tmpl w:val="61D6D0E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9015E91"/>
    <w:multiLevelType w:val="hybridMultilevel"/>
    <w:tmpl w:val="305450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104205B"/>
    <w:multiLevelType w:val="hybridMultilevel"/>
    <w:tmpl w:val="4898631A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>
    <w:nsid w:val="63F746D0"/>
    <w:multiLevelType w:val="hybridMultilevel"/>
    <w:tmpl w:val="97B47D7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7AD1930"/>
    <w:multiLevelType w:val="hybridMultilevel"/>
    <w:tmpl w:val="DD941A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B113EBB"/>
    <w:multiLevelType w:val="hybridMultilevel"/>
    <w:tmpl w:val="9EC6A9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C845AA3"/>
    <w:multiLevelType w:val="hybridMultilevel"/>
    <w:tmpl w:val="4FB65E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6F026640"/>
    <w:multiLevelType w:val="hybridMultilevel"/>
    <w:tmpl w:val="FC969A5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30A2328"/>
    <w:multiLevelType w:val="hybridMultilevel"/>
    <w:tmpl w:val="000E6B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8F3425D"/>
    <w:multiLevelType w:val="hybridMultilevel"/>
    <w:tmpl w:val="51E893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97E1728"/>
    <w:multiLevelType w:val="hybridMultilevel"/>
    <w:tmpl w:val="04BE38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F885A3F"/>
    <w:multiLevelType w:val="hybridMultilevel"/>
    <w:tmpl w:val="F4BC8F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11"/>
  </w:num>
  <w:num w:numId="3">
    <w:abstractNumId w:val="1"/>
  </w:num>
  <w:num w:numId="4">
    <w:abstractNumId w:val="28"/>
  </w:num>
  <w:num w:numId="5">
    <w:abstractNumId w:val="19"/>
  </w:num>
  <w:num w:numId="6">
    <w:abstractNumId w:val="10"/>
  </w:num>
  <w:num w:numId="7">
    <w:abstractNumId w:val="23"/>
  </w:num>
  <w:num w:numId="8">
    <w:abstractNumId w:val="9"/>
  </w:num>
  <w:num w:numId="9">
    <w:abstractNumId w:val="8"/>
  </w:num>
  <w:num w:numId="10">
    <w:abstractNumId w:val="0"/>
  </w:num>
  <w:num w:numId="11">
    <w:abstractNumId w:val="4"/>
  </w:num>
  <w:num w:numId="12">
    <w:abstractNumId w:val="29"/>
  </w:num>
  <w:num w:numId="13">
    <w:abstractNumId w:val="17"/>
  </w:num>
  <w:num w:numId="14">
    <w:abstractNumId w:val="7"/>
  </w:num>
  <w:num w:numId="15">
    <w:abstractNumId w:val="16"/>
  </w:num>
  <w:num w:numId="16">
    <w:abstractNumId w:val="27"/>
  </w:num>
  <w:num w:numId="17">
    <w:abstractNumId w:val="6"/>
  </w:num>
  <w:num w:numId="18">
    <w:abstractNumId w:val="2"/>
  </w:num>
  <w:num w:numId="19">
    <w:abstractNumId w:val="20"/>
  </w:num>
  <w:num w:numId="20">
    <w:abstractNumId w:val="3"/>
  </w:num>
  <w:num w:numId="21">
    <w:abstractNumId w:val="5"/>
  </w:num>
  <w:num w:numId="22">
    <w:abstractNumId w:val="24"/>
  </w:num>
  <w:num w:numId="23">
    <w:abstractNumId w:val="26"/>
  </w:num>
  <w:num w:numId="24">
    <w:abstractNumId w:val="22"/>
  </w:num>
  <w:num w:numId="25">
    <w:abstractNumId w:val="25"/>
  </w:num>
  <w:num w:numId="26">
    <w:abstractNumId w:val="30"/>
  </w:num>
  <w:num w:numId="27">
    <w:abstractNumId w:val="18"/>
  </w:num>
  <w:num w:numId="28">
    <w:abstractNumId w:val="12"/>
  </w:num>
  <w:num w:numId="29">
    <w:abstractNumId w:val="14"/>
  </w:num>
  <w:num w:numId="30">
    <w:abstractNumId w:val="13"/>
  </w:num>
  <w:num w:numId="3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574D40"/>
    <w:rsid w:val="00010575"/>
    <w:rsid w:val="00023370"/>
    <w:rsid w:val="0008474E"/>
    <w:rsid w:val="00086BEB"/>
    <w:rsid w:val="000907FC"/>
    <w:rsid w:val="000963F5"/>
    <w:rsid w:val="00097B38"/>
    <w:rsid w:val="00097C9B"/>
    <w:rsid w:val="000A4B40"/>
    <w:rsid w:val="000C3E18"/>
    <w:rsid w:val="000D1F85"/>
    <w:rsid w:val="000F06EC"/>
    <w:rsid w:val="000F69B4"/>
    <w:rsid w:val="00137AFC"/>
    <w:rsid w:val="0015251A"/>
    <w:rsid w:val="001571E0"/>
    <w:rsid w:val="00160A9F"/>
    <w:rsid w:val="00176776"/>
    <w:rsid w:val="00183A5D"/>
    <w:rsid w:val="001A0039"/>
    <w:rsid w:val="001B099C"/>
    <w:rsid w:val="001D5003"/>
    <w:rsid w:val="002050C7"/>
    <w:rsid w:val="00231552"/>
    <w:rsid w:val="002453A1"/>
    <w:rsid w:val="00247C0B"/>
    <w:rsid w:val="00250265"/>
    <w:rsid w:val="002645D2"/>
    <w:rsid w:val="00285143"/>
    <w:rsid w:val="002B3933"/>
    <w:rsid w:val="002C06DB"/>
    <w:rsid w:val="002C4C88"/>
    <w:rsid w:val="002C5569"/>
    <w:rsid w:val="002E2587"/>
    <w:rsid w:val="002E4A11"/>
    <w:rsid w:val="002F21D1"/>
    <w:rsid w:val="002F41F2"/>
    <w:rsid w:val="003078D1"/>
    <w:rsid w:val="00325095"/>
    <w:rsid w:val="00326293"/>
    <w:rsid w:val="003561C8"/>
    <w:rsid w:val="00357AE2"/>
    <w:rsid w:val="003A6093"/>
    <w:rsid w:val="003C4452"/>
    <w:rsid w:val="004006C8"/>
    <w:rsid w:val="004713E7"/>
    <w:rsid w:val="00492AC6"/>
    <w:rsid w:val="004A24EF"/>
    <w:rsid w:val="004E1A6F"/>
    <w:rsid w:val="004E3943"/>
    <w:rsid w:val="004F710C"/>
    <w:rsid w:val="0052410B"/>
    <w:rsid w:val="00526D34"/>
    <w:rsid w:val="00554977"/>
    <w:rsid w:val="00574D40"/>
    <w:rsid w:val="00582EA1"/>
    <w:rsid w:val="005B213A"/>
    <w:rsid w:val="005B41B3"/>
    <w:rsid w:val="005B46DF"/>
    <w:rsid w:val="005C6C67"/>
    <w:rsid w:val="00621FC9"/>
    <w:rsid w:val="00642FD7"/>
    <w:rsid w:val="0065455E"/>
    <w:rsid w:val="00655525"/>
    <w:rsid w:val="00655E84"/>
    <w:rsid w:val="00682A0F"/>
    <w:rsid w:val="00684852"/>
    <w:rsid w:val="006A4883"/>
    <w:rsid w:val="006A7C61"/>
    <w:rsid w:val="006C55C3"/>
    <w:rsid w:val="006E3961"/>
    <w:rsid w:val="007029CF"/>
    <w:rsid w:val="00704F0B"/>
    <w:rsid w:val="00713EEC"/>
    <w:rsid w:val="00756B3B"/>
    <w:rsid w:val="007864C9"/>
    <w:rsid w:val="007A6653"/>
    <w:rsid w:val="007C049A"/>
    <w:rsid w:val="00855594"/>
    <w:rsid w:val="008B3B01"/>
    <w:rsid w:val="008C0393"/>
    <w:rsid w:val="008C1617"/>
    <w:rsid w:val="008D1303"/>
    <w:rsid w:val="008F2A88"/>
    <w:rsid w:val="0090026A"/>
    <w:rsid w:val="00905AF8"/>
    <w:rsid w:val="009347CE"/>
    <w:rsid w:val="00947729"/>
    <w:rsid w:val="00950D16"/>
    <w:rsid w:val="00982E37"/>
    <w:rsid w:val="00997C73"/>
    <w:rsid w:val="009B67CF"/>
    <w:rsid w:val="009D3173"/>
    <w:rsid w:val="009E79E3"/>
    <w:rsid w:val="00A21473"/>
    <w:rsid w:val="00A24817"/>
    <w:rsid w:val="00A37297"/>
    <w:rsid w:val="00A37FF6"/>
    <w:rsid w:val="00A762BB"/>
    <w:rsid w:val="00AA77E4"/>
    <w:rsid w:val="00AB4D73"/>
    <w:rsid w:val="00AB753B"/>
    <w:rsid w:val="00AC357F"/>
    <w:rsid w:val="00AD51EC"/>
    <w:rsid w:val="00AE419B"/>
    <w:rsid w:val="00AF58BB"/>
    <w:rsid w:val="00B14D81"/>
    <w:rsid w:val="00B577D5"/>
    <w:rsid w:val="00B654F8"/>
    <w:rsid w:val="00BC58E8"/>
    <w:rsid w:val="00BE017F"/>
    <w:rsid w:val="00BF2D0B"/>
    <w:rsid w:val="00C01EA6"/>
    <w:rsid w:val="00C12902"/>
    <w:rsid w:val="00C40740"/>
    <w:rsid w:val="00C85FEB"/>
    <w:rsid w:val="00CB49B4"/>
    <w:rsid w:val="00D07B4D"/>
    <w:rsid w:val="00D15E99"/>
    <w:rsid w:val="00D55480"/>
    <w:rsid w:val="00D61CAE"/>
    <w:rsid w:val="00D71126"/>
    <w:rsid w:val="00D72E5F"/>
    <w:rsid w:val="00D84DA5"/>
    <w:rsid w:val="00DB440A"/>
    <w:rsid w:val="00DE42BC"/>
    <w:rsid w:val="00E07F1C"/>
    <w:rsid w:val="00E113BB"/>
    <w:rsid w:val="00E33D88"/>
    <w:rsid w:val="00E34398"/>
    <w:rsid w:val="00E5510A"/>
    <w:rsid w:val="00EA1C89"/>
    <w:rsid w:val="00EB0273"/>
    <w:rsid w:val="00ED2A86"/>
    <w:rsid w:val="00EE6370"/>
    <w:rsid w:val="00F90F62"/>
    <w:rsid w:val="00FE7B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3112156-94F6-4BDB-BE7B-95EBCDD051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74D40"/>
    <w:pPr>
      <w:suppressAutoHyphens/>
      <w:spacing w:after="200" w:line="276" w:lineRule="auto"/>
    </w:pPr>
    <w:rPr>
      <w:rFonts w:ascii="Calibri" w:eastAsia="Calibri" w:hAnsi="Calibri" w:cs="Calibri"/>
      <w:lang w:val="ru-RU" w:eastAsia="ar-SA"/>
    </w:rPr>
  </w:style>
  <w:style w:type="paragraph" w:styleId="1">
    <w:name w:val="heading 1"/>
    <w:basedOn w:val="a"/>
    <w:next w:val="a"/>
    <w:link w:val="10"/>
    <w:qFormat/>
    <w:rsid w:val="00574D40"/>
    <w:pPr>
      <w:keepNext/>
      <w:suppressAutoHyphens w:val="0"/>
      <w:spacing w:after="0" w:line="240" w:lineRule="auto"/>
      <w:outlineLvl w:val="0"/>
    </w:pPr>
    <w:rPr>
      <w:rFonts w:ascii="Arial" w:eastAsia="Times New Roman" w:hAnsi="Arial" w:cs="Arial"/>
      <w:b/>
      <w:bCs/>
      <w:sz w:val="28"/>
      <w:szCs w:val="24"/>
      <w:lang w:val="en-US" w:eastAsia="de-DE"/>
    </w:rPr>
  </w:style>
  <w:style w:type="paragraph" w:styleId="3">
    <w:name w:val="heading 3"/>
    <w:basedOn w:val="a"/>
    <w:next w:val="a"/>
    <w:link w:val="30"/>
    <w:unhideWhenUsed/>
    <w:qFormat/>
    <w:rsid w:val="00713EEC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74D40"/>
    <w:rPr>
      <w:rFonts w:ascii="Arial" w:eastAsia="Times New Roman" w:hAnsi="Arial" w:cs="Arial"/>
      <w:b/>
      <w:bCs/>
      <w:sz w:val="28"/>
      <w:szCs w:val="24"/>
      <w:lang w:eastAsia="de-DE"/>
    </w:rPr>
  </w:style>
  <w:style w:type="character" w:customStyle="1" w:styleId="Absatz-Standardschriftart">
    <w:name w:val="Absatz-Standardschriftart"/>
    <w:rsid w:val="00574D40"/>
  </w:style>
  <w:style w:type="character" w:customStyle="1" w:styleId="11">
    <w:name w:val="Основной шрифт абзаца1"/>
    <w:rsid w:val="00574D40"/>
  </w:style>
  <w:style w:type="character" w:customStyle="1" w:styleId="apple-style-span">
    <w:name w:val="apple-style-span"/>
    <w:basedOn w:val="11"/>
    <w:rsid w:val="00574D40"/>
  </w:style>
  <w:style w:type="paragraph" w:customStyle="1" w:styleId="12">
    <w:name w:val="Заголовок1"/>
    <w:basedOn w:val="a"/>
    <w:next w:val="a3"/>
    <w:rsid w:val="00574D40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3">
    <w:name w:val="Body Text"/>
    <w:basedOn w:val="a"/>
    <w:link w:val="a4"/>
    <w:rsid w:val="00574D40"/>
    <w:pPr>
      <w:spacing w:after="120"/>
    </w:pPr>
  </w:style>
  <w:style w:type="character" w:customStyle="1" w:styleId="a4">
    <w:name w:val="Основной текст Знак"/>
    <w:basedOn w:val="a0"/>
    <w:link w:val="a3"/>
    <w:rsid w:val="00574D40"/>
    <w:rPr>
      <w:rFonts w:ascii="Calibri" w:eastAsia="Calibri" w:hAnsi="Calibri" w:cs="Calibri"/>
      <w:lang w:val="ru-RU" w:eastAsia="ar-SA"/>
    </w:rPr>
  </w:style>
  <w:style w:type="paragraph" w:styleId="a5">
    <w:name w:val="List"/>
    <w:basedOn w:val="a3"/>
    <w:rsid w:val="00574D40"/>
    <w:rPr>
      <w:rFonts w:ascii="Arial" w:hAnsi="Arial" w:cs="Mangal"/>
    </w:rPr>
  </w:style>
  <w:style w:type="paragraph" w:customStyle="1" w:styleId="13">
    <w:name w:val="Название1"/>
    <w:basedOn w:val="a"/>
    <w:rsid w:val="00574D40"/>
    <w:pPr>
      <w:suppressLineNumbers/>
      <w:spacing w:before="120" w:after="120"/>
    </w:pPr>
    <w:rPr>
      <w:rFonts w:ascii="Arial" w:hAnsi="Arial" w:cs="Mangal"/>
      <w:i/>
      <w:iCs/>
      <w:sz w:val="20"/>
      <w:szCs w:val="24"/>
    </w:rPr>
  </w:style>
  <w:style w:type="paragraph" w:customStyle="1" w:styleId="14">
    <w:name w:val="Указатель1"/>
    <w:basedOn w:val="a"/>
    <w:rsid w:val="00574D40"/>
    <w:pPr>
      <w:suppressLineNumbers/>
    </w:pPr>
    <w:rPr>
      <w:rFonts w:ascii="Arial" w:hAnsi="Arial" w:cs="Mangal"/>
    </w:rPr>
  </w:style>
  <w:style w:type="paragraph" w:customStyle="1" w:styleId="a6">
    <w:name w:val="Содержимое таблицы"/>
    <w:basedOn w:val="a"/>
    <w:rsid w:val="00574D40"/>
    <w:pPr>
      <w:suppressLineNumbers/>
    </w:pPr>
  </w:style>
  <w:style w:type="paragraph" w:customStyle="1" w:styleId="a7">
    <w:name w:val="Заголовок таблицы"/>
    <w:basedOn w:val="a6"/>
    <w:rsid w:val="00574D40"/>
    <w:pPr>
      <w:jc w:val="center"/>
    </w:pPr>
    <w:rPr>
      <w:b/>
      <w:bCs/>
    </w:rPr>
  </w:style>
  <w:style w:type="paragraph" w:styleId="2">
    <w:name w:val="Body Text 2"/>
    <w:basedOn w:val="a"/>
    <w:link w:val="20"/>
    <w:uiPriority w:val="99"/>
    <w:semiHidden/>
    <w:unhideWhenUsed/>
    <w:rsid w:val="00574D40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styleId="a8">
    <w:name w:val="No Spacing"/>
    <w:link w:val="a9"/>
    <w:uiPriority w:val="1"/>
    <w:qFormat/>
    <w:rsid w:val="00574D40"/>
    <w:pPr>
      <w:suppressAutoHyphens/>
      <w:spacing w:after="0" w:line="240" w:lineRule="auto"/>
    </w:pPr>
    <w:rPr>
      <w:rFonts w:ascii="Calibri" w:eastAsia="Calibri" w:hAnsi="Calibri" w:cs="Calibri"/>
      <w:lang w:val="ru-RU" w:eastAsia="ar-SA"/>
    </w:rPr>
  </w:style>
  <w:style w:type="paragraph" w:styleId="21">
    <w:name w:val="Body Text Indent 2"/>
    <w:basedOn w:val="a"/>
    <w:link w:val="22"/>
    <w:uiPriority w:val="99"/>
    <w:semiHidden/>
    <w:unhideWhenUsed/>
    <w:rsid w:val="00574D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574D40"/>
    <w:rPr>
      <w:rFonts w:ascii="Calibri" w:eastAsia="Calibri" w:hAnsi="Calibri" w:cs="Calibri"/>
      <w:lang w:val="ru-RU" w:eastAsia="ar-SA"/>
    </w:rPr>
  </w:style>
  <w:style w:type="paragraph" w:customStyle="1" w:styleId="aa">
    <w:name w:val="....... (...)"/>
    <w:basedOn w:val="a"/>
    <w:next w:val="a"/>
    <w:rsid w:val="00574D40"/>
    <w:pPr>
      <w:suppressAutoHyphens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ab">
    <w:name w:val="Normal (Web)"/>
    <w:aliases w:val="Обычный (Web)"/>
    <w:basedOn w:val="a"/>
    <w:uiPriority w:val="99"/>
    <w:unhideWhenUsed/>
    <w:rsid w:val="00574D40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574D40"/>
    <w:rPr>
      <w:b/>
      <w:bCs/>
    </w:rPr>
  </w:style>
  <w:style w:type="paragraph" w:styleId="ad">
    <w:name w:val="List Paragraph"/>
    <w:basedOn w:val="a"/>
    <w:uiPriority w:val="34"/>
    <w:qFormat/>
    <w:rsid w:val="00574D40"/>
    <w:pPr>
      <w:ind w:left="720"/>
      <w:contextualSpacing/>
    </w:pPr>
  </w:style>
  <w:style w:type="paragraph" w:styleId="ae">
    <w:name w:val="caption"/>
    <w:basedOn w:val="a"/>
    <w:next w:val="a"/>
    <w:uiPriority w:val="35"/>
    <w:unhideWhenUsed/>
    <w:qFormat/>
    <w:rsid w:val="00574D40"/>
    <w:pPr>
      <w:spacing w:line="240" w:lineRule="auto"/>
    </w:pPr>
    <w:rPr>
      <w:b/>
      <w:bCs/>
      <w:color w:val="4472C4" w:themeColor="accent1"/>
      <w:sz w:val="18"/>
      <w:szCs w:val="18"/>
    </w:rPr>
  </w:style>
  <w:style w:type="paragraph" w:styleId="af">
    <w:name w:val="Balloon Text"/>
    <w:basedOn w:val="a"/>
    <w:link w:val="af0"/>
    <w:uiPriority w:val="99"/>
    <w:semiHidden/>
    <w:unhideWhenUsed/>
    <w:rsid w:val="00574D4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574D40"/>
    <w:rPr>
      <w:rFonts w:ascii="Tahoma" w:eastAsia="Calibri" w:hAnsi="Tahoma" w:cs="Tahoma"/>
      <w:sz w:val="16"/>
      <w:szCs w:val="16"/>
      <w:lang w:val="ru-RU" w:eastAsia="ar-SA"/>
    </w:rPr>
  </w:style>
  <w:style w:type="paragraph" w:customStyle="1" w:styleId="H-TextFormat">
    <w:name w:val="H-TextFormat"/>
    <w:next w:val="a"/>
    <w:uiPriority w:val="99"/>
    <w:qFormat/>
    <w:rsid w:val="00574D40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lang w:eastAsia="ru-RU"/>
    </w:rPr>
  </w:style>
  <w:style w:type="character" w:customStyle="1" w:styleId="Anrede1IhrZeichen">
    <w:name w:val="Anrede1IhrZeichen"/>
    <w:rsid w:val="00574D40"/>
    <w:rPr>
      <w:rFonts w:ascii="Arial" w:hAnsi="Arial"/>
      <w:sz w:val="22"/>
    </w:rPr>
  </w:style>
  <w:style w:type="paragraph" w:styleId="af1">
    <w:name w:val="header"/>
    <w:basedOn w:val="a"/>
    <w:link w:val="af2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74D40"/>
    <w:rPr>
      <w:rFonts w:ascii="Calibri" w:eastAsia="Calibri" w:hAnsi="Calibri" w:cs="Calibri"/>
      <w:lang w:val="ru-RU" w:eastAsia="ar-SA"/>
    </w:rPr>
  </w:style>
  <w:style w:type="paragraph" w:styleId="af3">
    <w:name w:val="footer"/>
    <w:basedOn w:val="a"/>
    <w:link w:val="af4"/>
    <w:uiPriority w:val="99"/>
    <w:unhideWhenUsed/>
    <w:rsid w:val="00574D4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74D40"/>
    <w:rPr>
      <w:rFonts w:ascii="Calibri" w:eastAsia="Calibri" w:hAnsi="Calibri" w:cs="Calibri"/>
      <w:lang w:val="ru-RU" w:eastAsia="ar-SA"/>
    </w:rPr>
  </w:style>
  <w:style w:type="paragraph" w:customStyle="1" w:styleId="scfgruss">
    <w:name w:val="scf_gruss"/>
    <w:basedOn w:val="a"/>
    <w:rsid w:val="00574D40"/>
    <w:pPr>
      <w:keepNext/>
      <w:keepLines/>
      <w:tabs>
        <w:tab w:val="left" w:pos="5387"/>
      </w:tabs>
      <w:suppressAutoHyphens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nutzer">
    <w:name w:val="scfnutzer"/>
    <w:basedOn w:val="a"/>
    <w:rsid w:val="00574D40"/>
    <w:pPr>
      <w:suppressAutoHyphens w:val="0"/>
      <w:spacing w:after="0" w:line="180" w:lineRule="exact"/>
    </w:pPr>
    <w:rPr>
      <w:rFonts w:ascii="Arial" w:eastAsia="Times New Roman" w:hAnsi="Arial" w:cs="Times New Roman"/>
      <w:noProof/>
      <w:sz w:val="16"/>
      <w:szCs w:val="20"/>
      <w:lang w:val="en-US" w:eastAsia="de-DE"/>
    </w:rPr>
  </w:style>
  <w:style w:type="paragraph" w:customStyle="1" w:styleId="scfAnschrift">
    <w:name w:val="scfAnschrift"/>
    <w:basedOn w:val="a"/>
    <w:rsid w:val="00574D40"/>
    <w:pPr>
      <w:tabs>
        <w:tab w:val="left" w:pos="1134"/>
      </w:tabs>
      <w:suppressAutoHyphens w:val="0"/>
      <w:spacing w:after="0" w:line="220" w:lineRule="exact"/>
    </w:pPr>
    <w:rPr>
      <w:rFonts w:ascii="Arial" w:eastAsia="Times New Roman" w:hAnsi="Arial" w:cs="Times New Roman"/>
      <w:noProof/>
      <w:sz w:val="20"/>
      <w:szCs w:val="20"/>
      <w:lang w:val="en-US" w:eastAsia="de-DE"/>
    </w:rPr>
  </w:style>
  <w:style w:type="paragraph" w:customStyle="1" w:styleId="scfan">
    <w:name w:val="scf_an"/>
    <w:basedOn w:val="scfAnschrift"/>
    <w:next w:val="scfAnschrift"/>
    <w:rsid w:val="00574D40"/>
    <w:pPr>
      <w:spacing w:before="60"/>
    </w:pPr>
  </w:style>
  <w:style w:type="paragraph" w:customStyle="1" w:styleId="scfuz">
    <w:name w:val="scf_uz"/>
    <w:basedOn w:val="scfnutzer"/>
    <w:rsid w:val="00574D40"/>
  </w:style>
  <w:style w:type="paragraph" w:customStyle="1" w:styleId="Default">
    <w:name w:val="Default"/>
    <w:rsid w:val="004A24EF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  <w:lang w:val="ru-RU"/>
    </w:rPr>
  </w:style>
  <w:style w:type="character" w:customStyle="1" w:styleId="30">
    <w:name w:val="Заголовок 3 Знак"/>
    <w:basedOn w:val="a0"/>
    <w:link w:val="3"/>
    <w:uiPriority w:val="9"/>
    <w:rsid w:val="00713EEC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val="ru-RU" w:eastAsia="ar-SA"/>
    </w:rPr>
  </w:style>
  <w:style w:type="character" w:customStyle="1" w:styleId="a9">
    <w:name w:val="Без интервала Знак"/>
    <w:link w:val="a8"/>
    <w:uiPriority w:val="1"/>
    <w:locked/>
    <w:rsid w:val="003078D1"/>
    <w:rPr>
      <w:rFonts w:ascii="Calibri" w:eastAsia="Calibri" w:hAnsi="Calibri" w:cs="Calibri"/>
      <w:lang w:val="ru-RU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668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FE46E7-C36D-4D42-AB18-2DEA07CAF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986</Words>
  <Characters>5624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6597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Abdyrakhmanov, Asset (SHS EMEA RCA KAZ)</dc:creator>
  <cp:lastModifiedBy>CVETA</cp:lastModifiedBy>
  <cp:revision>9</cp:revision>
  <cp:lastPrinted>2022-01-28T03:28:00Z</cp:lastPrinted>
  <dcterms:created xsi:type="dcterms:W3CDTF">2022-01-28T03:37:00Z</dcterms:created>
  <dcterms:modified xsi:type="dcterms:W3CDTF">2022-05-17T09:55:00Z</dcterms:modified>
</cp:coreProperties>
</file>